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24EBA" w14:textId="70255CEF" w:rsidR="004F6698" w:rsidRDefault="004F6698"/>
    <w:p w14:paraId="63D30FB5" w14:textId="77777777" w:rsidR="000C57AA" w:rsidRPr="00894A99" w:rsidRDefault="000C57AA" w:rsidP="001D3A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4A99">
        <w:rPr>
          <w:rFonts w:ascii="Times New Roman" w:hAnsi="Times New Roman" w:cs="Times New Roman"/>
          <w:b/>
          <w:sz w:val="24"/>
          <w:szCs w:val="24"/>
        </w:rPr>
        <w:t>Teaching unit 5</w:t>
      </w:r>
    </w:p>
    <w:p w14:paraId="330E804D" w14:textId="77777777" w:rsidR="001D3A36" w:rsidRPr="00F20C3B" w:rsidRDefault="001D3A36" w:rsidP="001D3A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C3B">
        <w:rPr>
          <w:rFonts w:ascii="Times New Roman" w:hAnsi="Times New Roman" w:cs="Times New Roman"/>
          <w:b/>
          <w:sz w:val="24"/>
          <w:szCs w:val="24"/>
        </w:rPr>
        <w:t>Questions</w:t>
      </w:r>
    </w:p>
    <w:p w14:paraId="66057BD9" w14:textId="7FAF92BD" w:rsidR="005A5D53" w:rsidRPr="004F7B9A" w:rsidRDefault="008B4A23" w:rsidP="004966B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What are</w:t>
      </w:r>
      <w:r w:rsidR="005A5D53" w:rsidRPr="00F20C3B">
        <w:rPr>
          <w:rFonts w:ascii="Times New Roman" w:hAnsi="Times New Roman" w:cs="Times New Roman"/>
          <w:sz w:val="24"/>
          <w:szCs w:val="24"/>
          <w:lang w:val="sr-Cyrl-CS"/>
        </w:rPr>
        <w:t xml:space="preserve"> hypersensitivity</w:t>
      </w:r>
      <w:r>
        <w:rPr>
          <w:rFonts w:ascii="Times New Roman" w:hAnsi="Times New Roman" w:cs="Times New Roman"/>
          <w:sz w:val="24"/>
          <w:szCs w:val="24"/>
        </w:rPr>
        <w:t xml:space="preserve"> disorders?</w:t>
      </w:r>
    </w:p>
    <w:p w14:paraId="7AD6E037" w14:textId="5AD8252D" w:rsidR="004F7B9A" w:rsidRPr="008B4A23" w:rsidRDefault="004F7B9A" w:rsidP="004966B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List and explain types of hypersensitivity.</w:t>
      </w:r>
    </w:p>
    <w:p w14:paraId="3384F9F1" w14:textId="0F756307" w:rsidR="008B4A23" w:rsidRPr="008B4A23" w:rsidRDefault="008B4A23" w:rsidP="004966B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20C3B">
        <w:rPr>
          <w:rFonts w:ascii="Times New Roman" w:hAnsi="Times New Roman" w:cs="Times New Roman"/>
          <w:sz w:val="24"/>
          <w:szCs w:val="24"/>
          <w:lang w:val="sr-Cyrl-CS"/>
        </w:rPr>
        <w:t>Explain the term atopic constitution.</w:t>
      </w:r>
    </w:p>
    <w:p w14:paraId="29E06C30" w14:textId="5A65E912" w:rsidR="008B4A23" w:rsidRPr="008B4A23" w:rsidRDefault="008B4A23" w:rsidP="008B4A2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Role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Pr="00F20C3B">
        <w:rPr>
          <w:rFonts w:ascii="Times New Roman" w:hAnsi="Times New Roman" w:cs="Times New Roman"/>
          <w:sz w:val="24"/>
          <w:szCs w:val="24"/>
          <w:lang w:val="sr-Cyrl-CS"/>
        </w:rPr>
        <w:t>type I hypersensitivity.</w:t>
      </w:r>
    </w:p>
    <w:p w14:paraId="05D5BD9F" w14:textId="024EC60C" w:rsidR="008B4A23" w:rsidRPr="008B4A23" w:rsidRDefault="004F7B9A" w:rsidP="008B4A2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8B4A23" w:rsidRPr="00F20C3B">
        <w:rPr>
          <w:rFonts w:ascii="Times New Roman" w:hAnsi="Times New Roman" w:cs="Times New Roman"/>
          <w:sz w:val="24"/>
          <w:szCs w:val="24"/>
          <w:lang w:val="sr-Cyrl-CS"/>
        </w:rPr>
        <w:t>ast cell</w:t>
      </w:r>
      <w:r>
        <w:rPr>
          <w:rFonts w:ascii="Times New Roman" w:hAnsi="Times New Roman" w:cs="Times New Roman"/>
          <w:sz w:val="24"/>
          <w:szCs w:val="24"/>
        </w:rPr>
        <w:t>s</w:t>
      </w:r>
      <w:r w:rsidR="008B4A23" w:rsidRPr="00F20C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4A23">
        <w:rPr>
          <w:rFonts w:ascii="Times New Roman" w:hAnsi="Times New Roman" w:cs="Times New Roman"/>
          <w:sz w:val="24"/>
          <w:szCs w:val="24"/>
        </w:rPr>
        <w:t xml:space="preserve">in </w:t>
      </w:r>
      <w:r w:rsidR="008B4A23" w:rsidRPr="00F20C3B">
        <w:rPr>
          <w:rFonts w:ascii="Times New Roman" w:hAnsi="Times New Roman" w:cs="Times New Roman"/>
          <w:sz w:val="24"/>
          <w:szCs w:val="24"/>
          <w:lang w:val="sr-Cyrl-CS"/>
        </w:rPr>
        <w:t>type I hypersensitivity</w:t>
      </w:r>
      <w:r w:rsidR="008B4A23" w:rsidRPr="00F20C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4A23" w:rsidRPr="00F20C3B">
        <w:rPr>
          <w:rFonts w:ascii="Times New Roman" w:hAnsi="Times New Roman" w:cs="Times New Roman"/>
          <w:sz w:val="24"/>
          <w:szCs w:val="24"/>
          <w:lang w:val="sr-Cyrl-CS"/>
        </w:rPr>
        <w:t>mediators</w:t>
      </w:r>
      <w:r w:rsidR="008B4A23">
        <w:rPr>
          <w:rFonts w:ascii="Times New Roman" w:hAnsi="Times New Roman" w:cs="Times New Roman"/>
          <w:sz w:val="24"/>
          <w:szCs w:val="24"/>
        </w:rPr>
        <w:t>.</w:t>
      </w:r>
    </w:p>
    <w:p w14:paraId="3B56BF76" w14:textId="18EED4FF" w:rsidR="008B4A23" w:rsidRPr="008B4A23" w:rsidRDefault="008B4A23" w:rsidP="008B4A2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Explain the role of mast cell mediators.</w:t>
      </w:r>
    </w:p>
    <w:p w14:paraId="3FB06B26" w14:textId="77777777" w:rsidR="008B4A23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20C3B">
        <w:rPr>
          <w:rFonts w:ascii="Times New Roman" w:hAnsi="Times New Roman"/>
          <w:sz w:val="24"/>
          <w:szCs w:val="24"/>
        </w:rPr>
        <w:t xml:space="preserve">List some disorders caused by </w:t>
      </w:r>
      <w:r w:rsidR="00BD4E87">
        <w:rPr>
          <w:rFonts w:ascii="Times New Roman" w:hAnsi="Times New Roman"/>
          <w:sz w:val="24"/>
          <w:szCs w:val="24"/>
        </w:rPr>
        <w:t>type I</w:t>
      </w:r>
      <w:r w:rsidRPr="00F20C3B">
        <w:rPr>
          <w:rFonts w:ascii="Times New Roman" w:hAnsi="Times New Roman"/>
          <w:sz w:val="24"/>
          <w:szCs w:val="24"/>
        </w:rPr>
        <w:t xml:space="preserve"> hypersensitivity. What is their pathogenesis</w:t>
      </w:r>
      <w:r w:rsidR="008B4A23">
        <w:rPr>
          <w:rFonts w:ascii="Times New Roman" w:hAnsi="Times New Roman"/>
          <w:sz w:val="24"/>
          <w:szCs w:val="24"/>
        </w:rPr>
        <w:t>?</w:t>
      </w:r>
    </w:p>
    <w:p w14:paraId="7B6D2439" w14:textId="4DE1F8B4" w:rsidR="005A5D53" w:rsidRPr="00F20C3B" w:rsidRDefault="004F7B9A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Therapy </w:t>
      </w:r>
      <w:r w:rsidR="008B4A23">
        <w:rPr>
          <w:rFonts w:ascii="Times New Roman" w:hAnsi="Times New Roman"/>
          <w:sz w:val="24"/>
          <w:szCs w:val="24"/>
        </w:rPr>
        <w:t>of disorders</w:t>
      </w:r>
      <w:r w:rsidR="005A5D53" w:rsidRPr="00F20C3B">
        <w:rPr>
          <w:rFonts w:ascii="Times New Roman" w:hAnsi="Times New Roman"/>
          <w:sz w:val="24"/>
          <w:szCs w:val="24"/>
        </w:rPr>
        <w:t xml:space="preserve"> </w:t>
      </w:r>
      <w:r w:rsidR="008B4A23" w:rsidRPr="00F20C3B">
        <w:rPr>
          <w:rFonts w:ascii="Times New Roman" w:hAnsi="Times New Roman"/>
          <w:sz w:val="24"/>
          <w:szCs w:val="24"/>
        </w:rPr>
        <w:t xml:space="preserve">caused by </w:t>
      </w:r>
      <w:r w:rsidR="008B4A23">
        <w:rPr>
          <w:rFonts w:ascii="Times New Roman" w:hAnsi="Times New Roman"/>
          <w:sz w:val="24"/>
          <w:szCs w:val="24"/>
        </w:rPr>
        <w:t>type I</w:t>
      </w:r>
      <w:r w:rsidR="008B4A23" w:rsidRPr="00F20C3B">
        <w:rPr>
          <w:rFonts w:ascii="Times New Roman" w:hAnsi="Times New Roman"/>
          <w:sz w:val="24"/>
          <w:szCs w:val="24"/>
        </w:rPr>
        <w:t xml:space="preserve"> hypersensitivity</w:t>
      </w:r>
    </w:p>
    <w:p w14:paraId="25138A3B" w14:textId="7E646D1D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 xml:space="preserve">Explain the mechanisms of tissue damage in type II hypersensitivity </w:t>
      </w:r>
    </w:p>
    <w:p w14:paraId="465182AE" w14:textId="55510DFF" w:rsidR="008B4A23" w:rsidRPr="008B4A23" w:rsidRDefault="008B4A23" w:rsidP="008B4A2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20C3B">
        <w:rPr>
          <w:rFonts w:ascii="Times New Roman" w:hAnsi="Times New Roman"/>
          <w:sz w:val="24"/>
          <w:szCs w:val="24"/>
        </w:rPr>
        <w:t xml:space="preserve">List some disorders caused by </w:t>
      </w:r>
      <w:r>
        <w:rPr>
          <w:rFonts w:ascii="Times New Roman" w:hAnsi="Times New Roman"/>
          <w:sz w:val="24"/>
          <w:szCs w:val="24"/>
        </w:rPr>
        <w:t>type I</w:t>
      </w:r>
      <w:r>
        <w:rPr>
          <w:rFonts w:ascii="Times New Roman" w:hAnsi="Times New Roman"/>
          <w:sz w:val="24"/>
          <w:szCs w:val="24"/>
        </w:rPr>
        <w:t>I</w:t>
      </w:r>
      <w:r w:rsidRPr="00F20C3B">
        <w:rPr>
          <w:rFonts w:ascii="Times New Roman" w:hAnsi="Times New Roman"/>
          <w:sz w:val="24"/>
          <w:szCs w:val="24"/>
        </w:rPr>
        <w:t xml:space="preserve"> hypersensitivity. What is their pathogenesis</w:t>
      </w:r>
      <w:r>
        <w:rPr>
          <w:rFonts w:ascii="Times New Roman" w:hAnsi="Times New Roman"/>
          <w:sz w:val="24"/>
          <w:szCs w:val="24"/>
        </w:rPr>
        <w:t>?</w:t>
      </w:r>
    </w:p>
    <w:p w14:paraId="277E0CDD" w14:textId="6B593A8A" w:rsidR="005A5D53" w:rsidRDefault="00F20C3B" w:rsidP="00F20C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 xml:space="preserve">List some diseases caused by </w:t>
      </w:r>
      <w:r w:rsidR="008B4A23">
        <w:rPr>
          <w:rFonts w:ascii="Times New Roman" w:hAnsi="Times New Roman"/>
          <w:sz w:val="24"/>
          <w:szCs w:val="24"/>
        </w:rPr>
        <w:t>type II</w:t>
      </w:r>
      <w:r w:rsidR="008B4A23" w:rsidRPr="00F20C3B">
        <w:rPr>
          <w:rFonts w:ascii="Times New Roman" w:hAnsi="Times New Roman"/>
          <w:sz w:val="24"/>
          <w:szCs w:val="24"/>
        </w:rPr>
        <w:t xml:space="preserve"> hypersensitivity</w:t>
      </w:r>
      <w:r w:rsidRPr="00F20C3B">
        <w:rPr>
          <w:rFonts w:ascii="Times New Roman" w:hAnsi="Times New Roman"/>
          <w:sz w:val="24"/>
          <w:szCs w:val="24"/>
          <w:lang w:val="sr-Cyrl-CS"/>
        </w:rPr>
        <w:t>. What is their pathogenesis, what are their main clinical manifestations and how are they treated?</w:t>
      </w:r>
    </w:p>
    <w:p w14:paraId="3371003F" w14:textId="4ED59C64" w:rsidR="008B4A23" w:rsidRPr="00F20C3B" w:rsidRDefault="008B4A23" w:rsidP="00F20C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main differences between type II and type III </w:t>
      </w:r>
      <w:r w:rsidRPr="00F20C3B">
        <w:rPr>
          <w:rFonts w:ascii="Times New Roman" w:hAnsi="Times New Roman"/>
          <w:sz w:val="24"/>
          <w:szCs w:val="24"/>
        </w:rPr>
        <w:t>hypersensitivity</w:t>
      </w:r>
      <w:r>
        <w:rPr>
          <w:rFonts w:ascii="Times New Roman" w:hAnsi="Times New Roman"/>
          <w:sz w:val="24"/>
          <w:szCs w:val="24"/>
        </w:rPr>
        <w:t>.</w:t>
      </w:r>
    </w:p>
    <w:p w14:paraId="29C0503B" w14:textId="6DBB0092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20C3B">
        <w:rPr>
          <w:rFonts w:ascii="Times New Roman" w:hAnsi="Times New Roman"/>
          <w:sz w:val="24"/>
          <w:szCs w:val="24"/>
        </w:rPr>
        <w:t xml:space="preserve">Explain the mechanisms of tissue damage in type IV hypersensitivity </w:t>
      </w:r>
    </w:p>
    <w:p w14:paraId="51D2A805" w14:textId="68D08C55" w:rsidR="004966B0" w:rsidRDefault="00BD4E87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</w:t>
      </w:r>
      <w:r w:rsidR="005A5D53" w:rsidRPr="00F20C3B">
        <w:rPr>
          <w:rFonts w:ascii="Times New Roman" w:hAnsi="Times New Roman"/>
          <w:sz w:val="24"/>
          <w:szCs w:val="24"/>
        </w:rPr>
        <w:t xml:space="preserve"> some disorders caused by T lymphocytes. What is their pathogenesis?</w:t>
      </w:r>
    </w:p>
    <w:p w14:paraId="74F834C4" w14:textId="0CFC143D" w:rsidR="004F7B9A" w:rsidRPr="00F20C3B" w:rsidRDefault="004F7B9A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F20C3B">
        <w:rPr>
          <w:rFonts w:ascii="Times New Roman" w:hAnsi="Times New Roman"/>
          <w:sz w:val="24"/>
          <w:szCs w:val="24"/>
        </w:rPr>
        <w:t>linical manifestations</w:t>
      </w:r>
      <w:r>
        <w:rPr>
          <w:rFonts w:ascii="Times New Roman" w:hAnsi="Times New Roman"/>
          <w:sz w:val="24"/>
          <w:szCs w:val="24"/>
        </w:rPr>
        <w:t xml:space="preserve"> and treatment of </w:t>
      </w:r>
      <w:r w:rsidRPr="00F20C3B">
        <w:rPr>
          <w:rFonts w:ascii="Times New Roman" w:hAnsi="Times New Roman"/>
          <w:sz w:val="24"/>
          <w:szCs w:val="24"/>
        </w:rPr>
        <w:t>disorders caused by T lymphocytes</w:t>
      </w:r>
      <w:r>
        <w:rPr>
          <w:rFonts w:ascii="Times New Roman" w:hAnsi="Times New Roman"/>
          <w:sz w:val="24"/>
          <w:szCs w:val="24"/>
        </w:rPr>
        <w:t>.</w:t>
      </w:r>
    </w:p>
    <w:p w14:paraId="1984B7B0" w14:textId="77777777" w:rsidR="00524E43" w:rsidRPr="004966B0" w:rsidRDefault="00524E43" w:rsidP="004966B0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sectPr w:rsidR="00524E43" w:rsidRPr="004966B0" w:rsidSect="004E4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0C08"/>
    <w:multiLevelType w:val="hybridMultilevel"/>
    <w:tmpl w:val="723E2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D2214"/>
    <w:multiLevelType w:val="hybridMultilevel"/>
    <w:tmpl w:val="466C316C"/>
    <w:lvl w:ilvl="0" w:tplc="8F2E4B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2015D"/>
    <w:multiLevelType w:val="hybridMultilevel"/>
    <w:tmpl w:val="EC54D8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6779484">
    <w:abstractNumId w:val="1"/>
  </w:num>
  <w:num w:numId="2" w16cid:durableId="1474519984">
    <w:abstractNumId w:val="0"/>
  </w:num>
  <w:num w:numId="3" w16cid:durableId="251135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E43"/>
    <w:rsid w:val="00014607"/>
    <w:rsid w:val="00060C3C"/>
    <w:rsid w:val="0009101D"/>
    <w:rsid w:val="000C57AA"/>
    <w:rsid w:val="000F2C06"/>
    <w:rsid w:val="00117B63"/>
    <w:rsid w:val="001D3A36"/>
    <w:rsid w:val="001D56BD"/>
    <w:rsid w:val="001F3042"/>
    <w:rsid w:val="00200F42"/>
    <w:rsid w:val="002554FB"/>
    <w:rsid w:val="0026444F"/>
    <w:rsid w:val="002E06F1"/>
    <w:rsid w:val="00333A3A"/>
    <w:rsid w:val="00341C6B"/>
    <w:rsid w:val="00403E9C"/>
    <w:rsid w:val="00406F1A"/>
    <w:rsid w:val="004966B0"/>
    <w:rsid w:val="004E4BB8"/>
    <w:rsid w:val="004F6698"/>
    <w:rsid w:val="004F7B9A"/>
    <w:rsid w:val="00503D1F"/>
    <w:rsid w:val="00524E43"/>
    <w:rsid w:val="005A5D53"/>
    <w:rsid w:val="0067083F"/>
    <w:rsid w:val="006D6411"/>
    <w:rsid w:val="007C0D90"/>
    <w:rsid w:val="008709CB"/>
    <w:rsid w:val="00894A99"/>
    <w:rsid w:val="008B4A23"/>
    <w:rsid w:val="00A1545A"/>
    <w:rsid w:val="00A94820"/>
    <w:rsid w:val="00AD0640"/>
    <w:rsid w:val="00BD4E87"/>
    <w:rsid w:val="00BE6860"/>
    <w:rsid w:val="00C325AF"/>
    <w:rsid w:val="00C45F42"/>
    <w:rsid w:val="00C82D6C"/>
    <w:rsid w:val="00D66700"/>
    <w:rsid w:val="00D67078"/>
    <w:rsid w:val="00D72237"/>
    <w:rsid w:val="00E065D2"/>
    <w:rsid w:val="00ED2F23"/>
    <w:rsid w:val="00F15B7E"/>
    <w:rsid w:val="00F2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4488C"/>
  <w15:docId w15:val="{AF9F2B17-33A9-49D9-9CB0-05E4251C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E4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Nevena Gajovic</cp:lastModifiedBy>
  <cp:revision>2</cp:revision>
  <dcterms:created xsi:type="dcterms:W3CDTF">2025-02-24T09:32:00Z</dcterms:created>
  <dcterms:modified xsi:type="dcterms:W3CDTF">2025-02-24T09:32:00Z</dcterms:modified>
</cp:coreProperties>
</file>